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D9D" w14:textId="77777777" w:rsidR="006D5193" w:rsidRPr="006D5193" w:rsidRDefault="006D5193" w:rsidP="006D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0" w:name="_Hlk70929391"/>
      <w:r w:rsidRPr="006D5193">
        <w:rPr>
          <w:rFonts w:ascii="Arial" w:eastAsia="Times New Roman" w:hAnsi="Arial" w:cs="Arial"/>
          <w:b/>
          <w:bCs/>
          <w:lang w:eastAsia="cs-CZ"/>
        </w:rPr>
        <w:t xml:space="preserve">Projekt „Místní akční plán rozvoje vzdělávání ve městě Brně </w:t>
      </w:r>
      <w:bookmarkEnd w:id="0"/>
      <w:r w:rsidRPr="006D5193">
        <w:rPr>
          <w:rFonts w:ascii="Arial" w:eastAsia="Times New Roman" w:hAnsi="Arial" w:cs="Arial"/>
          <w:b/>
          <w:bCs/>
          <w:lang w:eastAsia="cs-CZ"/>
        </w:rPr>
        <w:t>II“</w:t>
      </w:r>
    </w:p>
    <w:p w14:paraId="310B1FDF" w14:textId="77777777" w:rsidR="006D5193" w:rsidRPr="006D5193" w:rsidRDefault="006D5193" w:rsidP="006D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6D5193">
        <w:rPr>
          <w:rFonts w:ascii="Arial" w:eastAsia="Times New Roman" w:hAnsi="Arial" w:cs="Arial"/>
          <w:b/>
          <w:bCs/>
          <w:lang w:eastAsia="cs-CZ"/>
        </w:rPr>
        <w:t>č. CZ.02.3.68/0.0/0.0/17_047/0011817</w:t>
      </w:r>
    </w:p>
    <w:p w14:paraId="12D26DB4" w14:textId="77777777" w:rsidR="006D5193" w:rsidRPr="006D5193" w:rsidRDefault="006D5193" w:rsidP="006D5193">
      <w:pPr>
        <w:widowControl w:val="0"/>
        <w:tabs>
          <w:tab w:val="left" w:pos="141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D5193">
        <w:rPr>
          <w:rFonts w:ascii="Arial" w:eastAsia="Times New Roman" w:hAnsi="Arial" w:cs="Arial"/>
          <w:lang w:eastAsia="cs-CZ"/>
        </w:rPr>
        <w:t>Realizátor: Statutární město Brno, Dominikánské náměstí 196/1, 602 00 Brno, IČO 44992785</w:t>
      </w:r>
    </w:p>
    <w:p w14:paraId="5A88C8CC" w14:textId="15BED844" w:rsidR="00CA12EF" w:rsidRPr="006D5193" w:rsidRDefault="006D5193">
      <w:pPr>
        <w:rPr>
          <w:sz w:val="24"/>
          <w:szCs w:val="24"/>
        </w:rPr>
      </w:pPr>
      <w:r>
        <w:rPr>
          <w:sz w:val="24"/>
          <w:szCs w:val="24"/>
        </w:rPr>
        <w:t xml:space="preserve"> Realizace Čtenářské prregramotnosti</w:t>
      </w:r>
    </w:p>
    <w:sectPr w:rsidR="00CA12EF" w:rsidRPr="006D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93"/>
    <w:rsid w:val="006D5193"/>
    <w:rsid w:val="00C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634"/>
  <w15:chartTrackingRefBased/>
  <w15:docId w15:val="{BC7D609A-2307-491A-A6E9-FBEC487C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Mišková</dc:creator>
  <cp:keywords/>
  <dc:description/>
  <cp:lastModifiedBy>Hana Mišková</cp:lastModifiedBy>
  <cp:revision>1</cp:revision>
  <dcterms:created xsi:type="dcterms:W3CDTF">2022-03-04T10:00:00Z</dcterms:created>
  <dcterms:modified xsi:type="dcterms:W3CDTF">2022-03-04T10:02:00Z</dcterms:modified>
</cp:coreProperties>
</file>